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76" w:rsidRDefault="00581146">
      <w:r w:rsidRPr="0011176B">
        <w:pict>
          <v:rect id="_x0000_s1027" style="position:absolute;margin-left:45.95pt;margin-top:36pt;width:119.15pt;height:708.5pt;z-index:251654144;visibility:visible;mso-wrap-edited:f;mso-wrap-distance-left:2.88pt;mso-wrap-distance-top:2.88pt;mso-wrap-distance-right:2.88pt;mso-wrap-distance-bottom:2.88pt;mso-position-horizontal-relative:page;mso-position-vertical-relative:page" o:regroupid="2" fillcolor="#20a60e" strokecolor="#f2f2f2 [3041]" strokeweight="3pt" insetpen="t" o:cliptowrap="t">
            <v:shadow on="t" type="perspective" color="#4e6128 [1606]" opacity=".5" offset="1pt" offset2="-1pt"/>
            <o:lock v:ext="edit" shapetype="t"/>
            <v:textbox inset="2.88pt,2.88pt,2.88pt,2.88pt"/>
            <w10:wrap anchorx="page" anchory="page"/>
          </v:rect>
        </w:pict>
      </w:r>
      <w:r w:rsidR="00CD3AE4" w:rsidRPr="001117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0pt;margin-top:132.5pt;width:459pt;height:49.9pt;z-index:25165619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29;mso-column-margin:5.7pt" inset="2.85pt,2.85pt,2.85pt,2.85pt">
              <w:txbxContent>
                <w:p w:rsidR="00DC4589" w:rsidRPr="007B4A9B" w:rsidRDefault="00B24B9F" w:rsidP="00B24B9F">
                  <w:pPr>
                    <w:pStyle w:val="Heading1"/>
                    <w:jc w:val="center"/>
                  </w:pPr>
                  <w:r w:rsidRPr="00B24B9F">
                    <w:rPr>
                      <w:rFonts w:ascii="Lucida Bright" w:hAnsi="Lucida Bright"/>
                      <w:sz w:val="40"/>
                      <w:szCs w:val="40"/>
                    </w:rPr>
                    <w:t>New Student Orientation and New Student</w:t>
                  </w:r>
                  <w:r>
                    <w:rPr>
                      <w:rFonts w:ascii="Lucida Bright" w:hAnsi="Lucida Bright"/>
                      <w:sz w:val="40"/>
                      <w:szCs w:val="40"/>
                    </w:rPr>
                    <w:t xml:space="preserve"> Support Group</w:t>
                  </w:r>
                </w:p>
              </w:txbxContent>
            </v:textbox>
            <w10:wrap anchorx="page" anchory="page"/>
          </v:shape>
        </w:pict>
      </w:r>
      <w:r w:rsidR="00CD3AE4" w:rsidRPr="0011176B">
        <w:pict>
          <v:roundrect id="_x0000_s1028" style="position:absolute;margin-left:63pt;margin-top:73.9pt;width:333pt;height:58.6pt;z-index:251655168;visibility:visible;mso-wrap-edited:f;mso-wrap-distance-left:2.88pt;mso-wrap-distance-top:2.88pt;mso-wrap-distance-right:2.88pt;mso-wrap-distance-bottom:2.88pt;mso-position-horizontal-relative:page;mso-position-vertical-relative:page" arcsize=".5" o:regroupid="2" stroked="f" strokeweight="0" insetpen="t" o:cliptowrap="t">
            <v:shadow color="#ccc"/>
            <o:lock v:ext="edit" shapetype="t"/>
            <v:textbox style="mso-next-textbox:#_x0000_s1028" inset="2.88pt,2.88pt,2.88pt,2.88pt">
              <w:txbxContent>
                <w:p w:rsidR="00B24B9F" w:rsidRPr="00B24B9F" w:rsidRDefault="00B24B9F">
                  <w:pPr>
                    <w:rPr>
                      <w:rFonts w:ascii="Lucida Bright" w:hAnsi="Lucida Bright"/>
                      <w:sz w:val="56"/>
                      <w:szCs w:val="56"/>
                    </w:rPr>
                  </w:pPr>
                  <w:r w:rsidRPr="00B24B9F">
                    <w:rPr>
                      <w:rFonts w:ascii="Lucida Bright" w:hAnsi="Lucida Bright"/>
                      <w:sz w:val="56"/>
                      <w:szCs w:val="56"/>
                    </w:rPr>
                    <w:t xml:space="preserve">Closing the Gap </w:t>
                  </w:r>
                </w:p>
              </w:txbxContent>
            </v:textbox>
            <w10:wrap anchorx="page" anchory="page"/>
          </v:roundrect>
        </w:pict>
      </w:r>
      <w:r w:rsidR="00B24B9F" w:rsidRPr="0011176B">
        <w:pict>
          <v:shape id="_x0000_s1034" type="#_x0000_t202" style="position:absolute;margin-left:51.85pt;margin-top:247.2pt;width:101.75pt;height:369.4pt;z-index:251660288;mso-position-horizontal-relative:page;mso-position-vertical-relative:page" filled="f" stroked="f">
            <v:textbox style="mso-next-textbox:#_x0000_s1034" inset="3.6pt,,3.6pt">
              <w:txbxContent>
                <w:p w:rsidR="00B24B9F" w:rsidRDefault="00B24B9F" w:rsidP="00B24B9F">
                  <w:pPr>
                    <w:pStyle w:val="Heading3"/>
                    <w:jc w:val="center"/>
                    <w:rPr>
                      <w:rFonts w:cs="Tahoma"/>
                      <w:color w:val="002060"/>
                      <w:sz w:val="28"/>
                      <w:szCs w:val="28"/>
                    </w:rPr>
                  </w:pPr>
                  <w:r w:rsidRPr="00B24B9F">
                    <w:rPr>
                      <w:rFonts w:cs="Tahoma"/>
                      <w:color w:val="002060"/>
                      <w:sz w:val="28"/>
                      <w:szCs w:val="28"/>
                    </w:rPr>
                    <w:t>New Student Orientation February 13</w:t>
                  </w:r>
                  <w:r w:rsidRPr="00B24B9F">
                    <w:rPr>
                      <w:rFonts w:cs="Tahoma"/>
                      <w:color w:val="002060"/>
                      <w:sz w:val="28"/>
                      <w:szCs w:val="28"/>
                      <w:vertAlign w:val="superscript"/>
                    </w:rPr>
                    <w:t>th</w:t>
                  </w:r>
                  <w:r w:rsidRPr="00B24B9F">
                    <w:rPr>
                      <w:rFonts w:cs="Tahoma"/>
                      <w:color w:val="002060"/>
                      <w:sz w:val="28"/>
                      <w:szCs w:val="28"/>
                    </w:rPr>
                    <w:t xml:space="preserve"> Periods 8</w:t>
                  </w:r>
                  <w:r w:rsidRPr="00B24B9F">
                    <w:rPr>
                      <w:rFonts w:cs="Tahoma"/>
                      <w:color w:val="002060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B24B9F">
                    <w:rPr>
                      <w:rFonts w:cs="Tahoma"/>
                      <w:color w:val="002060"/>
                      <w:sz w:val="28"/>
                      <w:szCs w:val="28"/>
                    </w:rPr>
                    <w:t>and 9</w:t>
                  </w:r>
                </w:p>
                <w:p w:rsidR="00B24B9F" w:rsidRDefault="00B24B9F" w:rsidP="00B24B9F"/>
                <w:p w:rsidR="00B24B9F" w:rsidRDefault="00B24B9F" w:rsidP="00B24B9F"/>
                <w:p w:rsidR="00B24B9F" w:rsidRDefault="00B24B9F" w:rsidP="00B24B9F"/>
                <w:p w:rsidR="00B24B9F" w:rsidRPr="00B24B9F" w:rsidRDefault="00B24B9F" w:rsidP="00B24B9F"/>
                <w:p w:rsidR="00B24B9F" w:rsidRPr="00B24B9F" w:rsidRDefault="00B24B9F" w:rsidP="00B24B9F">
                  <w:pPr>
                    <w:jc w:val="center"/>
                    <w:rPr>
                      <w:rFonts w:ascii="Tahoma" w:hAnsi="Tahoma" w:cs="Tahoma"/>
                      <w:b/>
                      <w:color w:val="002060"/>
                      <w:sz w:val="28"/>
                      <w:szCs w:val="28"/>
                    </w:rPr>
                  </w:pPr>
                </w:p>
                <w:p w:rsidR="00B24B9F" w:rsidRPr="00B24B9F" w:rsidRDefault="00B24B9F" w:rsidP="00B24B9F">
                  <w:pPr>
                    <w:jc w:val="center"/>
                    <w:rPr>
                      <w:rFonts w:ascii="Tahoma" w:hAnsi="Tahoma" w:cs="Tahoma"/>
                      <w:b/>
                      <w:color w:val="002060"/>
                      <w:sz w:val="28"/>
                      <w:szCs w:val="28"/>
                    </w:rPr>
                  </w:pPr>
                  <w:r w:rsidRPr="00B24B9F">
                    <w:rPr>
                      <w:rFonts w:ascii="Tahoma" w:hAnsi="Tahoma" w:cs="Tahoma"/>
                      <w:b/>
                      <w:color w:val="002060"/>
                      <w:sz w:val="28"/>
                      <w:szCs w:val="28"/>
                    </w:rPr>
                    <w:t>New Student Support Group</w:t>
                  </w:r>
                </w:p>
                <w:p w:rsidR="00B24B9F" w:rsidRPr="00B24B9F" w:rsidRDefault="00B24B9F" w:rsidP="00B24B9F">
                  <w:pPr>
                    <w:jc w:val="center"/>
                    <w:rPr>
                      <w:rFonts w:ascii="Tahoma" w:hAnsi="Tahoma" w:cs="Tahoma"/>
                      <w:b/>
                      <w:color w:val="002060"/>
                      <w:sz w:val="28"/>
                      <w:szCs w:val="28"/>
                    </w:rPr>
                  </w:pPr>
                  <w:r w:rsidRPr="00B24B9F">
                    <w:rPr>
                      <w:rFonts w:ascii="Tahoma" w:hAnsi="Tahoma" w:cs="Tahoma"/>
                      <w:b/>
                      <w:color w:val="002060"/>
                      <w:sz w:val="28"/>
                      <w:szCs w:val="28"/>
                    </w:rPr>
                    <w:t>March 4</w:t>
                  </w:r>
                  <w:r w:rsidRPr="00B24B9F">
                    <w:rPr>
                      <w:rFonts w:ascii="Tahoma" w:hAnsi="Tahoma" w:cs="Tahoma"/>
                      <w:b/>
                      <w:color w:val="002060"/>
                      <w:sz w:val="28"/>
                      <w:szCs w:val="28"/>
                      <w:vertAlign w:val="superscript"/>
                    </w:rPr>
                    <w:t>th</w:t>
                  </w:r>
                  <w:r w:rsidRPr="00B24B9F">
                    <w:rPr>
                      <w:rFonts w:ascii="Tahoma" w:hAnsi="Tahoma" w:cs="Tahoma"/>
                      <w:b/>
                      <w:color w:val="002060"/>
                      <w:sz w:val="28"/>
                      <w:szCs w:val="28"/>
                    </w:rPr>
                    <w:t>- April 9</w:t>
                  </w:r>
                  <w:r w:rsidRPr="00B24B9F">
                    <w:rPr>
                      <w:rFonts w:ascii="Tahoma" w:hAnsi="Tahoma" w:cs="Tahoma"/>
                      <w:b/>
                      <w:color w:val="002060"/>
                      <w:sz w:val="28"/>
                      <w:szCs w:val="28"/>
                      <w:vertAlign w:val="superscript"/>
                    </w:rPr>
                    <w:t>th</w:t>
                  </w:r>
                  <w:r w:rsidRPr="00B24B9F">
                    <w:rPr>
                      <w:rFonts w:ascii="Tahoma" w:hAnsi="Tahoma" w:cs="Tahoma"/>
                      <w:b/>
                      <w:color w:val="002060"/>
                      <w:sz w:val="28"/>
                      <w:szCs w:val="28"/>
                    </w:rPr>
                    <w:t>- Second Periods on Tuesday</w:t>
                  </w:r>
                </w:p>
              </w:txbxContent>
            </v:textbox>
            <w10:wrap anchorx="page" anchory="page"/>
          </v:shape>
        </w:pict>
      </w:r>
      <w:r w:rsidR="00CB77B4" w:rsidRPr="0011176B">
        <w:t xml:space="preserve"> </w:t>
      </w:r>
    </w:p>
    <w:p w:rsidR="00CD3AE4" w:rsidRPr="0011176B" w:rsidRDefault="00EB11C4">
      <w:r w:rsidRPr="0011176B">
        <w:pict>
          <v:shape id="_x0000_s1033" type="#_x0000_t202" style="position:absolute;margin-left:170.9pt;margin-top:225.6pt;width:393.75pt;height:544.1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033;mso-column-margin:5.7pt" inset="2.85pt,2.85pt,2.85pt,2.85pt">
              <w:txbxContent>
                <w:p w:rsidR="00B24B9F" w:rsidRPr="00EB11C4" w:rsidRDefault="00B24B9F" w:rsidP="00B24B9F">
                  <w:pPr>
                    <w:pStyle w:val="listtext"/>
                    <w:numPr>
                      <w:ilvl w:val="0"/>
                      <w:numId w:val="0"/>
                    </w:numPr>
                    <w:spacing w:line="240" w:lineRule="exact"/>
                    <w:ind w:left="360"/>
                    <w:rPr>
                      <w:rFonts w:ascii="Lucida Bright" w:hAnsi="Lucida Bright" w:cs="Tahoma"/>
                      <w:sz w:val="22"/>
                      <w:szCs w:val="22"/>
                    </w:rPr>
                  </w:pPr>
                  <w:r w:rsidRPr="00EB11C4">
                    <w:rPr>
                      <w:rFonts w:ascii="Lucida Bright" w:hAnsi="Lucida Bright" w:cs="Tahoma"/>
                      <w:b/>
                      <w:sz w:val="22"/>
                      <w:szCs w:val="22"/>
                    </w:rPr>
                    <w:t>New Student Orientation</w:t>
                  </w:r>
                  <w:r w:rsidR="00EB11C4"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="00EB11C4"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Pr="00EB11C4">
                    <w:rPr>
                      <w:rFonts w:ascii="Lucida Bright" w:hAnsi="Lucida Bright" w:cs="Tahoma"/>
                      <w:i/>
                      <w:sz w:val="22"/>
                      <w:szCs w:val="22"/>
                    </w:rPr>
                    <w:t>47 new transfer students</w:t>
                  </w:r>
                </w:p>
                <w:p w:rsidR="00B24B9F" w:rsidRPr="00EB11C4" w:rsidRDefault="00B24B9F" w:rsidP="00B24B9F">
                  <w:pPr>
                    <w:pStyle w:val="listtext"/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Lucida Bright" w:hAnsi="Lucida Bright" w:cs="Tahoma"/>
                      <w:sz w:val="22"/>
                      <w:szCs w:val="22"/>
                    </w:rPr>
                  </w:pP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Welcome Address</w:t>
                  </w:r>
                  <w:r w:rsidR="00EB11C4"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="00EB11C4"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="00EB11C4"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School Counselors</w:t>
                  </w:r>
                </w:p>
                <w:p w:rsidR="00B24B9F" w:rsidRPr="00EB11C4" w:rsidRDefault="00B24B9F" w:rsidP="00B24B9F">
                  <w:pPr>
                    <w:pStyle w:val="listtext"/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Lucida Bright" w:hAnsi="Lucida Bright" w:cs="Tahoma"/>
                      <w:sz w:val="22"/>
                      <w:szCs w:val="22"/>
                    </w:rPr>
                  </w:pP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Get to Know You Bingo</w:t>
                  </w: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  <w:t>School Counselors</w:t>
                  </w:r>
                </w:p>
                <w:p w:rsidR="00B24B9F" w:rsidRPr="00EB11C4" w:rsidRDefault="00B24B9F" w:rsidP="00B24B9F">
                  <w:pPr>
                    <w:pStyle w:val="listtext"/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Lucida Bright" w:hAnsi="Lucida Bright" w:cs="Tahoma"/>
                      <w:sz w:val="22"/>
                      <w:szCs w:val="22"/>
                    </w:rPr>
                  </w:pP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Message from Mr. Ngo</w:t>
                  </w: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  <w:t>Mr. Ngo</w:t>
                  </w:r>
                </w:p>
                <w:p w:rsidR="00B24B9F" w:rsidRPr="00EB11C4" w:rsidRDefault="00B24B9F" w:rsidP="00B24B9F">
                  <w:pPr>
                    <w:pStyle w:val="listtext"/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Lucida Bright" w:hAnsi="Lucida Bright" w:cs="Tahoma"/>
                      <w:sz w:val="22"/>
                      <w:szCs w:val="22"/>
                    </w:rPr>
                  </w:pP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Helpful Resources</w:t>
                  </w:r>
                  <w:r w:rsidR="00EB11C4"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="00EB11C4"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="00EB11C4"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School Counselors</w:t>
                  </w:r>
                </w:p>
                <w:p w:rsidR="00B24B9F" w:rsidRPr="00EB11C4" w:rsidRDefault="00B24B9F" w:rsidP="00B24B9F">
                  <w:pPr>
                    <w:pStyle w:val="listtext"/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Lucida Bright" w:hAnsi="Lucida Bright" w:cs="Tahoma"/>
                      <w:sz w:val="22"/>
                      <w:szCs w:val="22"/>
                    </w:rPr>
                  </w:pP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Service Learning Hours</w:t>
                  </w: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  <w:t>Ms. Eshoo</w:t>
                  </w:r>
                </w:p>
                <w:p w:rsidR="00B24B9F" w:rsidRPr="00EB11C4" w:rsidRDefault="00B24B9F" w:rsidP="00B24B9F">
                  <w:pPr>
                    <w:pStyle w:val="listtext"/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Lucida Bright" w:hAnsi="Lucida Bright" w:cs="Tahoma"/>
                      <w:sz w:val="22"/>
                      <w:szCs w:val="22"/>
                    </w:rPr>
                  </w:pP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Steinmetz Uniform</w:t>
                  </w:r>
                  <w:r w:rsidR="00EB11C4"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="00EB11C4"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="00EB11C4"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School Counselors</w:t>
                  </w:r>
                </w:p>
                <w:p w:rsidR="00B24B9F" w:rsidRPr="00EB11C4" w:rsidRDefault="00B24B9F" w:rsidP="00B24B9F">
                  <w:pPr>
                    <w:pStyle w:val="listtext"/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Lucida Bright" w:hAnsi="Lucida Bright" w:cs="Tahoma"/>
                      <w:sz w:val="22"/>
                      <w:szCs w:val="22"/>
                    </w:rPr>
                  </w:pP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Role of the Counselor</w:t>
                  </w:r>
                  <w:r w:rsidR="00EB11C4"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="00EB11C4"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School Counselors</w:t>
                  </w:r>
                </w:p>
                <w:p w:rsidR="00B24B9F" w:rsidRPr="00EB11C4" w:rsidRDefault="00B24B9F" w:rsidP="00B24B9F">
                  <w:pPr>
                    <w:pStyle w:val="listtext"/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Lucida Bright" w:hAnsi="Lucida Bright" w:cs="Tahoma"/>
                      <w:sz w:val="22"/>
                      <w:szCs w:val="22"/>
                    </w:rPr>
                  </w:pP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Graduation Requirements</w:t>
                  </w: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="00EB11C4"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School Counselors</w:t>
                  </w:r>
                </w:p>
                <w:p w:rsidR="00B24B9F" w:rsidRPr="00EB11C4" w:rsidRDefault="00B24B9F" w:rsidP="00B24B9F">
                  <w:pPr>
                    <w:pStyle w:val="listtext"/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Lucida Bright" w:hAnsi="Lucida Bright" w:cs="Tahoma"/>
                      <w:sz w:val="22"/>
                      <w:szCs w:val="22"/>
                    </w:rPr>
                  </w:pP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Student Portal</w:t>
                  </w:r>
                  <w:r w:rsidR="00EB11C4"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="00EB11C4"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="00EB11C4"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="00EB11C4"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School Counselors</w:t>
                  </w:r>
                </w:p>
                <w:p w:rsidR="00B24B9F" w:rsidRPr="00EB11C4" w:rsidRDefault="00B24B9F" w:rsidP="00B24B9F">
                  <w:pPr>
                    <w:pStyle w:val="listtext"/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Lucida Bright" w:hAnsi="Lucida Bright" w:cs="Tahoma"/>
                      <w:sz w:val="22"/>
                      <w:szCs w:val="22"/>
                    </w:rPr>
                  </w:pP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Discipline</w:t>
                  </w: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  <w:t xml:space="preserve">Dr. </w:t>
                  </w:r>
                  <w:proofErr w:type="spellStart"/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Frierson</w:t>
                  </w:r>
                  <w:proofErr w:type="spellEnd"/>
                </w:p>
                <w:p w:rsidR="00EB11C4" w:rsidRPr="00EB11C4" w:rsidRDefault="00B24B9F" w:rsidP="00EB11C4">
                  <w:pPr>
                    <w:pStyle w:val="listtext"/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Lucida Bright" w:hAnsi="Lucida Bright" w:cs="Tahoma"/>
                      <w:sz w:val="22"/>
                      <w:szCs w:val="22"/>
                    </w:rPr>
                  </w:pP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Student Support Group</w:t>
                  </w: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="00EB11C4"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="00CD3AE4"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Senior Ambassadors</w:t>
                  </w:r>
                </w:p>
                <w:p w:rsidR="00EB11C4" w:rsidRPr="00EB11C4" w:rsidRDefault="00EB11C4" w:rsidP="00EB11C4">
                  <w:pPr>
                    <w:pStyle w:val="listtext"/>
                    <w:numPr>
                      <w:ilvl w:val="0"/>
                      <w:numId w:val="0"/>
                    </w:numPr>
                    <w:spacing w:line="240" w:lineRule="exact"/>
                    <w:ind w:left="1080"/>
                    <w:rPr>
                      <w:rFonts w:ascii="Lucida Bright" w:hAnsi="Lucida Bright" w:cs="Tahoma"/>
                      <w:sz w:val="22"/>
                      <w:szCs w:val="22"/>
                    </w:rPr>
                  </w:pPr>
                </w:p>
                <w:p w:rsidR="00CD3AE4" w:rsidRPr="00EB11C4" w:rsidRDefault="00CD3AE4" w:rsidP="00CD3AE4">
                  <w:pPr>
                    <w:pStyle w:val="listtext"/>
                    <w:numPr>
                      <w:ilvl w:val="0"/>
                      <w:numId w:val="0"/>
                    </w:numPr>
                    <w:spacing w:line="240" w:lineRule="exact"/>
                    <w:ind w:left="360"/>
                    <w:rPr>
                      <w:rFonts w:ascii="Lucida Bright" w:hAnsi="Lucida Bright" w:cs="Tahoma"/>
                      <w:sz w:val="22"/>
                      <w:szCs w:val="22"/>
                    </w:rPr>
                  </w:pPr>
                  <w:r w:rsidRPr="00EB11C4">
                    <w:rPr>
                      <w:rFonts w:ascii="Lucida Bright" w:hAnsi="Lucida Bright" w:cs="Tahoma"/>
                      <w:b/>
                      <w:sz w:val="22"/>
                      <w:szCs w:val="22"/>
                    </w:rPr>
                    <w:t>New Student Support Group</w:t>
                  </w:r>
                  <w:r w:rsidR="00EB11C4">
                    <w:rPr>
                      <w:rFonts w:ascii="Lucida Bright" w:hAnsi="Lucida Bright" w:cs="Tahoma"/>
                      <w:sz w:val="22"/>
                      <w:szCs w:val="22"/>
                    </w:rPr>
                    <w:tab/>
                  </w:r>
                  <w:r w:rsidR="00EB11C4" w:rsidRPr="00EB11C4">
                    <w:rPr>
                      <w:rFonts w:ascii="Lucida Bright" w:hAnsi="Lucida Bright" w:cs="Tahoma"/>
                      <w:i/>
                      <w:sz w:val="22"/>
                      <w:szCs w:val="22"/>
                    </w:rPr>
                    <w:t>9</w:t>
                  </w:r>
                  <w:r w:rsidRPr="00EB11C4">
                    <w:rPr>
                      <w:rFonts w:ascii="Lucida Bright" w:hAnsi="Lucida Bright" w:cs="Tahoma"/>
                      <w:i/>
                      <w:sz w:val="22"/>
                      <w:szCs w:val="22"/>
                    </w:rPr>
                    <w:t xml:space="preserve"> Members</w:t>
                  </w:r>
                </w:p>
                <w:p w:rsidR="00CD3AE4" w:rsidRPr="00EB11C4" w:rsidRDefault="00CD3AE4" w:rsidP="00EB11C4">
                  <w:pPr>
                    <w:pStyle w:val="listtext"/>
                    <w:numPr>
                      <w:ilvl w:val="0"/>
                      <w:numId w:val="0"/>
                    </w:numPr>
                    <w:spacing w:line="240" w:lineRule="exact"/>
                    <w:ind w:left="360"/>
                    <w:rPr>
                      <w:rFonts w:ascii="Lucida Bright" w:hAnsi="Lucida Bright" w:cs="Tahoma"/>
                      <w:sz w:val="22"/>
                      <w:szCs w:val="22"/>
                    </w:rPr>
                  </w:pP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Session 1: Group Introduction and Discussion of Terms</w:t>
                  </w:r>
                </w:p>
                <w:p w:rsidR="00CD3AE4" w:rsidRPr="00EB11C4" w:rsidRDefault="00CD3AE4" w:rsidP="00EB11C4">
                  <w:pPr>
                    <w:pStyle w:val="listtext"/>
                    <w:numPr>
                      <w:ilvl w:val="0"/>
                      <w:numId w:val="0"/>
                    </w:numPr>
                    <w:spacing w:line="240" w:lineRule="exact"/>
                    <w:ind w:left="360"/>
                    <w:rPr>
                      <w:rFonts w:ascii="Lucida Bright" w:hAnsi="Lucida Bright" w:cs="Tahoma"/>
                      <w:sz w:val="22"/>
                      <w:szCs w:val="22"/>
                    </w:rPr>
                  </w:pP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Session 2: Gauge Transition into Steinmetz College Prep</w:t>
                  </w:r>
                </w:p>
                <w:p w:rsidR="00CD3AE4" w:rsidRPr="00EB11C4" w:rsidRDefault="00CD3AE4" w:rsidP="00EB11C4">
                  <w:pPr>
                    <w:pStyle w:val="listtext"/>
                    <w:numPr>
                      <w:ilvl w:val="0"/>
                      <w:numId w:val="0"/>
                    </w:numPr>
                    <w:spacing w:line="240" w:lineRule="exact"/>
                    <w:ind w:left="360"/>
                    <w:rPr>
                      <w:rFonts w:ascii="Lucida Bright" w:hAnsi="Lucida Bright" w:cs="Tahoma"/>
                      <w:sz w:val="22"/>
                      <w:szCs w:val="22"/>
                    </w:rPr>
                  </w:pP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Session 3 Overview of Graduation Expectations</w:t>
                  </w:r>
                </w:p>
                <w:p w:rsidR="00CD3AE4" w:rsidRPr="00EB11C4" w:rsidRDefault="00CD3AE4" w:rsidP="00EB11C4">
                  <w:pPr>
                    <w:pStyle w:val="listtext"/>
                    <w:numPr>
                      <w:ilvl w:val="0"/>
                      <w:numId w:val="0"/>
                    </w:numPr>
                    <w:spacing w:line="240" w:lineRule="exact"/>
                    <w:ind w:left="360"/>
                    <w:rPr>
                      <w:rFonts w:ascii="Lucida Bright" w:hAnsi="Lucida Bright" w:cs="Tahoma"/>
                      <w:sz w:val="22"/>
                      <w:szCs w:val="22"/>
                    </w:rPr>
                  </w:pP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Session 4: How to Get Involved</w:t>
                  </w:r>
                </w:p>
                <w:p w:rsidR="00CD3AE4" w:rsidRPr="00EB11C4" w:rsidRDefault="00CD3AE4" w:rsidP="00EB11C4">
                  <w:pPr>
                    <w:pStyle w:val="listtext"/>
                    <w:numPr>
                      <w:ilvl w:val="0"/>
                      <w:numId w:val="0"/>
                    </w:numPr>
                    <w:spacing w:line="240" w:lineRule="exact"/>
                    <w:ind w:left="360"/>
                    <w:rPr>
                      <w:rFonts w:ascii="Lucida Bright" w:hAnsi="Lucida Bright" w:cs="Tahoma"/>
                      <w:sz w:val="22"/>
                      <w:szCs w:val="22"/>
                    </w:rPr>
                  </w:pP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Session 5: Individual Goals</w:t>
                  </w:r>
                </w:p>
                <w:p w:rsidR="00CD3AE4" w:rsidRPr="00EB11C4" w:rsidRDefault="00CD3AE4" w:rsidP="00EB11C4">
                  <w:pPr>
                    <w:pStyle w:val="listtext"/>
                    <w:numPr>
                      <w:ilvl w:val="0"/>
                      <w:numId w:val="0"/>
                    </w:numPr>
                    <w:spacing w:line="240" w:lineRule="exact"/>
                    <w:ind w:left="360"/>
                    <w:rPr>
                      <w:rFonts w:ascii="Lucida Bright" w:hAnsi="Lucida Bright" w:cs="Tahoma"/>
                      <w:sz w:val="22"/>
                      <w:szCs w:val="22"/>
                    </w:rPr>
                  </w:pP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Session 6: Closing Thoughts and Reflection</w:t>
                  </w:r>
                </w:p>
                <w:p w:rsidR="00CD3AE4" w:rsidRPr="00EB11C4" w:rsidRDefault="00CD3AE4" w:rsidP="00CD3AE4">
                  <w:pPr>
                    <w:pStyle w:val="listtext"/>
                    <w:numPr>
                      <w:ilvl w:val="0"/>
                      <w:numId w:val="0"/>
                    </w:numPr>
                    <w:spacing w:line="240" w:lineRule="exact"/>
                    <w:ind w:left="360"/>
                    <w:rPr>
                      <w:rFonts w:ascii="Lucida Bright" w:hAnsi="Lucida Bright" w:cs="Tahoma"/>
                      <w:sz w:val="22"/>
                      <w:szCs w:val="22"/>
                    </w:rPr>
                  </w:pP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Results:</w:t>
                  </w:r>
                </w:p>
                <w:p w:rsidR="00CD3AE4" w:rsidRPr="00EB11C4" w:rsidRDefault="00CD3AE4" w:rsidP="00CD3AE4">
                  <w:pPr>
                    <w:pStyle w:val="listtext"/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Lucida Bright" w:hAnsi="Lucida Bright" w:cs="Tahoma"/>
                      <w:sz w:val="22"/>
                      <w:szCs w:val="22"/>
                    </w:rPr>
                  </w:pP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5 out of  9 students had an increase in attendance</w:t>
                  </w:r>
                </w:p>
                <w:p w:rsidR="00CD3AE4" w:rsidRPr="00EB11C4" w:rsidRDefault="00CD3AE4" w:rsidP="00CD3AE4">
                  <w:pPr>
                    <w:pStyle w:val="listtext"/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Lucida Bright" w:hAnsi="Lucida Bright" w:cs="Tahoma"/>
                      <w:sz w:val="22"/>
                      <w:szCs w:val="22"/>
                    </w:rPr>
                  </w:pP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Increase in students re</w:t>
                  </w:r>
                  <w:r w:rsidR="00EB11C4"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 xml:space="preserve">sponse of </w:t>
                  </w: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 xml:space="preserve">feeling safe </w:t>
                  </w:r>
                  <w:r w:rsidR="00EB11C4"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at Steinmetz College Prep</w:t>
                  </w:r>
                </w:p>
                <w:p w:rsidR="00EB11C4" w:rsidRPr="00EB11C4" w:rsidRDefault="00EB11C4" w:rsidP="00CD3AE4">
                  <w:pPr>
                    <w:pStyle w:val="listtext"/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Lucida Bright" w:hAnsi="Lucida Bright" w:cs="Tahoma"/>
                      <w:sz w:val="22"/>
                      <w:szCs w:val="22"/>
                    </w:rPr>
                  </w:pP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Students are more knowledgeable about graduation requirements with the conclusion of the group</w:t>
                  </w:r>
                </w:p>
                <w:p w:rsidR="00EB11C4" w:rsidRPr="00EB11C4" w:rsidRDefault="00EB11C4" w:rsidP="00CD3AE4">
                  <w:pPr>
                    <w:pStyle w:val="listtext"/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Lucida Bright" w:hAnsi="Lucida Bright" w:cs="Tahoma"/>
                      <w:sz w:val="22"/>
                      <w:szCs w:val="22"/>
                    </w:rPr>
                  </w:pP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Students were readily able to identify individual goals with the conclusion of the group</w:t>
                  </w:r>
                </w:p>
                <w:p w:rsidR="00EB11C4" w:rsidRPr="00EB11C4" w:rsidRDefault="00EB11C4" w:rsidP="00CD3AE4">
                  <w:pPr>
                    <w:pStyle w:val="listtext"/>
                    <w:numPr>
                      <w:ilvl w:val="0"/>
                      <w:numId w:val="4"/>
                    </w:numPr>
                    <w:spacing w:line="240" w:lineRule="exact"/>
                    <w:rPr>
                      <w:rFonts w:ascii="Lucida Bright" w:hAnsi="Lucida Bright" w:cs="Tahoma"/>
                      <w:sz w:val="22"/>
                      <w:szCs w:val="22"/>
                    </w:rPr>
                  </w:pPr>
                  <w:r w:rsidRPr="00EB11C4">
                    <w:rPr>
                      <w:rFonts w:ascii="Lucida Bright" w:hAnsi="Lucida Bright" w:cs="Tahoma"/>
                      <w:sz w:val="22"/>
                      <w:szCs w:val="22"/>
                    </w:rPr>
                    <w:t>Students were able to identify different groups and clubs at Steinmetz College Prep at the conclusion of the group</w:t>
                  </w:r>
                </w:p>
                <w:p w:rsidR="00CD3AE4" w:rsidRDefault="00CD3AE4" w:rsidP="00CD3AE4">
                  <w:pPr>
                    <w:pStyle w:val="listtext"/>
                    <w:numPr>
                      <w:ilvl w:val="0"/>
                      <w:numId w:val="0"/>
                    </w:numPr>
                    <w:spacing w:line="240" w:lineRule="exact"/>
                    <w:ind w:left="1080"/>
                    <w:rPr>
                      <w:rFonts w:cs="Tahoma"/>
                    </w:rPr>
                  </w:pPr>
                </w:p>
                <w:p w:rsidR="00CD3AE4" w:rsidRPr="00CD3AE4" w:rsidRDefault="00CD3AE4" w:rsidP="00CD3AE4">
                  <w:pPr>
                    <w:pStyle w:val="listtext"/>
                    <w:numPr>
                      <w:ilvl w:val="0"/>
                      <w:numId w:val="0"/>
                    </w:numPr>
                    <w:spacing w:line="240" w:lineRule="exact"/>
                    <w:ind w:left="1080"/>
                    <w:rPr>
                      <w:rFonts w:cs="Tahoma"/>
                    </w:rPr>
                  </w:pPr>
                </w:p>
              </w:txbxContent>
            </v:textbox>
            <w10:wrap anchorx="page" anchory="page"/>
          </v:shape>
        </w:pict>
      </w:r>
      <w:r w:rsidRPr="0011176B">
        <w:pict>
          <v:roundrect id="_x0000_s1031" style="position:absolute;margin-left:90pt;margin-top:185.95pt;width:476.95pt;height:29.1pt;z-index:251657216;visibility:visible;mso-wrap-edited:f;mso-wrap-distance-left:2.88pt;mso-wrap-distance-top:2.88pt;mso-wrap-distance-right:2.88pt;mso-wrap-distance-bottom:2.88pt;mso-position-horizontal-relative:page;mso-position-vertical-relative:page" arcsize=".5" o:regroupid="1" fillcolor="navy" strokecolor="#404040 [2429]" strokeweight="0" insetpen="t" o:cliptowrap="t">
            <v:shadow color="#ccc"/>
            <o:lock v:ext="edit" shapetype="t"/>
            <v:textbox inset="2.88pt,2.88pt,2.88pt,2.88pt"/>
            <w10:wrap anchorx="page" anchory="page"/>
          </v:roundrect>
        </w:pict>
      </w:r>
      <w:r w:rsidRPr="0011176B">
        <w:pict>
          <v:shape id="_x0000_s1032" type="#_x0000_t202" style="position:absolute;margin-left:99.35pt;margin-top:182.4pt;width:445.15pt;height:32.65pt;z-index:251658240;visibility:visible;mso-wrap-edited:f;mso-wrap-distance-left:2.88pt;mso-wrap-distance-top:2.88pt;mso-wrap-distance-right:2.88pt;mso-wrap-distance-bottom:2.88pt;mso-position-horizontal-relative:page;mso-position-vertical-relative:page" o:regroupid="1" filled="f" stroked="f" strokeweight="0" insetpen="t" o:cliptowrap="t">
            <v:shadow color="#ccc"/>
            <o:lock v:ext="edit" shapetype="t"/>
            <v:textbox style="mso-next-textbox:#_x0000_s1032;mso-column-margin:5.7pt" inset="2.85pt,2.85pt,2.85pt,2.85pt">
              <w:txbxContent>
                <w:p w:rsidR="00B44828" w:rsidRPr="00DA22FF" w:rsidRDefault="00B24B9F" w:rsidP="009B1EB1">
                  <w:pPr>
                    <w:pStyle w:val="Heading2"/>
                  </w:pPr>
                  <w:r>
                    <w:t>Overview</w:t>
                  </w:r>
                </w:p>
              </w:txbxContent>
            </v:textbox>
            <w10:wrap anchorx="page" anchory="page"/>
          </v:shape>
        </w:pict>
      </w:r>
    </w:p>
    <w:sectPr w:rsidR="00CD3AE4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5pt;height:11.5pt" o:bullet="t">
        <v:imagedata r:id="rId1" o:title="bullet1"/>
      </v:shape>
    </w:pict>
  </w:numPicBullet>
  <w:numPicBullet w:numPicBulletId="1">
    <w:pict>
      <v:shape id="_x0000_i1026" type="#_x0000_t75" style="width:8.65pt;height:8.65pt" o:bullet="t">
        <v:imagedata r:id="rId2" o:title="bullet2"/>
      </v:shape>
    </w:pict>
  </w:numPicBullet>
  <w:numPicBullet w:numPicBulletId="2">
    <w:pict>
      <v:shape id="_x0000_i1030" type="#_x0000_t75" style="width:8.65pt;height:8.65pt" o:bullet="t">
        <v:imagedata r:id="rId3" o:title="bullet3"/>
      </v:shape>
    </w:pict>
  </w:numPicBullet>
  <w:abstractNum w:abstractNumId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67AF6AD8"/>
    <w:multiLevelType w:val="hybridMultilevel"/>
    <w:tmpl w:val="81447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030FED"/>
    <w:multiLevelType w:val="hybridMultilevel"/>
    <w:tmpl w:val="52781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B24B9F"/>
    <w:rsid w:val="0011176B"/>
    <w:rsid w:val="002F5063"/>
    <w:rsid w:val="003E6F76"/>
    <w:rsid w:val="00407372"/>
    <w:rsid w:val="00490902"/>
    <w:rsid w:val="0050156B"/>
    <w:rsid w:val="00506068"/>
    <w:rsid w:val="00581146"/>
    <w:rsid w:val="005926DA"/>
    <w:rsid w:val="006903F6"/>
    <w:rsid w:val="00697273"/>
    <w:rsid w:val="006B3E63"/>
    <w:rsid w:val="007975EF"/>
    <w:rsid w:val="007B4A9B"/>
    <w:rsid w:val="00862922"/>
    <w:rsid w:val="00875F91"/>
    <w:rsid w:val="00891B8C"/>
    <w:rsid w:val="008C7AF3"/>
    <w:rsid w:val="009B1EB1"/>
    <w:rsid w:val="00A07CFD"/>
    <w:rsid w:val="00B24B9F"/>
    <w:rsid w:val="00B44828"/>
    <w:rsid w:val="00B5364C"/>
    <w:rsid w:val="00CB77B4"/>
    <w:rsid w:val="00CD3AE4"/>
    <w:rsid w:val="00CF3123"/>
    <w:rsid w:val="00D34F88"/>
    <w:rsid w:val="00D478A0"/>
    <w:rsid w:val="00DA22FF"/>
    <w:rsid w:val="00DB1EC2"/>
    <w:rsid w:val="00DC4589"/>
    <w:rsid w:val="00E57029"/>
    <w:rsid w:val="00EB11C4"/>
    <w:rsid w:val="00F74B74"/>
    <w:rsid w:val="00FA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fec28,#156d09,#20a60e"/>
      <o:colormenu v:ext="edit" fillcolor="#20a60e" strokecolor="none [2429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iazhay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95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kdiazhay</dc:creator>
  <cp:keywords/>
  <dc:description/>
  <cp:lastModifiedBy>kdiazhay</cp:lastModifiedBy>
  <cp:revision>3</cp:revision>
  <cp:lastPrinted>2014-05-22T17:01:00Z</cp:lastPrinted>
  <dcterms:created xsi:type="dcterms:W3CDTF">2014-05-22T16:27:00Z</dcterms:created>
  <dcterms:modified xsi:type="dcterms:W3CDTF">2014-05-22T20:12:00Z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